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3E" w:rsidRPr="0074686D" w:rsidRDefault="008B7F3E" w:rsidP="008B7F3E">
      <w:pPr>
        <w:spacing w:before="87" w:after="100" w:afterAutospacing="1" w:line="240" w:lineRule="auto"/>
        <w:ind w:left="87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6D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 Самоуправление</w:t>
      </w:r>
    </w:p>
    <w:p w:rsidR="008B7F3E" w:rsidRPr="0074686D" w:rsidRDefault="008B7F3E" w:rsidP="008B7F3E">
      <w:pPr>
        <w:spacing w:before="100" w:beforeAutospacing="1" w:after="100" w:afterAutospacing="1" w:line="240" w:lineRule="auto"/>
        <w:ind w:left="87" w:right="8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в школе затрагивается вопрос о самоуправлении, сразу все начинают говорить о гражданском образовании  школьников. И это понятно. Участвуя в работе детских органов самоуправления, у ученика формируется гражданская позиция.    </w:t>
      </w:r>
    </w:p>
    <w:p w:rsidR="008B7F3E" w:rsidRPr="0074686D" w:rsidRDefault="008B7F3E" w:rsidP="008B7F3E">
      <w:pPr>
        <w:spacing w:before="100" w:beforeAutospacing="1" w:after="100" w:afterAutospacing="1" w:line="240" w:lineRule="auto"/>
        <w:ind w:left="87" w:right="8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последние годы гражданское образование сформировалось в самостоятельную, осмысленную, востребованную обществом сферу образования.</w:t>
      </w: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Школьники, взаимодействуя с разными общественными группами и органами власти, пробуют выделять и решать важные для социума проблемы. Это значит, что во взрослую жизнь смело входит поколение социально-активных молодых людей.</w:t>
      </w:r>
    </w:p>
    <w:p w:rsidR="008B7F3E" w:rsidRPr="0074686D" w:rsidRDefault="008B7F3E" w:rsidP="008B7F3E">
      <w:pPr>
        <w:spacing w:after="0" w:line="240" w:lineRule="auto"/>
        <w:ind w:left="87" w:right="8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обучающихся в рамках модели </w:t>
      </w:r>
      <w:r w:rsidRPr="007468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ученического самоуправления</w:t>
      </w: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средством самореализации, социализации и инструментом защиты прав и интересов детей. </w:t>
      </w:r>
    </w:p>
    <w:p w:rsidR="008B7F3E" w:rsidRPr="0074686D" w:rsidRDefault="008B7F3E" w:rsidP="008B7F3E">
      <w:pPr>
        <w:spacing w:before="100" w:beforeAutospacing="1" w:after="100" w:afterAutospacing="1" w:line="240" w:lineRule="auto"/>
        <w:ind w:left="87" w:right="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Модель ученического самоуправления  строилась с учетом принципов  </w:t>
      </w:r>
      <w:proofErr w:type="gramStart"/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proofErr w:type="gramEnd"/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</w:t>
      </w:r>
      <w:proofErr w:type="spellStart"/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Северск</w:t>
      </w:r>
      <w:proofErr w:type="spellEnd"/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сочетание законодательной и исполнительной власти, выборность органов местного самоуправления, назначение представителей исполнительной власти на конкурсной основе.</w:t>
      </w:r>
    </w:p>
    <w:p w:rsidR="008B7F3E" w:rsidRPr="0074686D" w:rsidRDefault="008B7F3E" w:rsidP="008B7F3E">
      <w:pPr>
        <w:spacing w:before="100" w:beforeAutospacing="1" w:after="100" w:afterAutospacing="1" w:line="240" w:lineRule="auto"/>
        <w:ind w:left="87" w:right="8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«Молодые лидеры» объединяет учащихся 1-11 классов. Каждый класс представляет собой коллектив со своими органами самоуправления. Высшим органом школьного ученического самоуправления является Форум.</w:t>
      </w:r>
    </w:p>
    <w:p w:rsidR="008B7F3E" w:rsidRPr="0074686D" w:rsidRDefault="008B7F3E" w:rsidP="008B7F3E">
      <w:pPr>
        <w:spacing w:before="100" w:beforeAutospacing="1" w:after="100" w:afterAutospacing="1" w:line="240" w:lineRule="auto"/>
        <w:ind w:left="87" w:right="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 модели ученического самоуправления:</w:t>
      </w:r>
      <w:r w:rsidRPr="00746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права учащихся на участие в управлении школьной жизнью с учетом их интересов и потребностей  через приобретение опыта </w:t>
      </w:r>
      <w:proofErr w:type="gramStart"/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демократического поведения</w:t>
      </w:r>
      <w:proofErr w:type="gramEnd"/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социального партнерства.</w:t>
      </w:r>
    </w:p>
    <w:p w:rsidR="008B7F3E" w:rsidRPr="0074686D" w:rsidRDefault="008B7F3E" w:rsidP="008B7F3E">
      <w:pPr>
        <w:spacing w:before="100" w:beforeAutospacing="1" w:after="100" w:afterAutospacing="1" w:line="240" w:lineRule="auto"/>
        <w:ind w:left="87" w:right="8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Самоуправление в школе существует давно, но, подчиняясь объективным законам действительности, находится в постоянном развитии. В настоящее время существует оригинальная совмещенная административно-игровая модель «Школьный Парламент», которая позволяет обучающимся в процессе законотворчества лучше представить и понять всю сложность управления коллективом; помогает вырабатывать привычку принимать взвешенные, продуманные решения; и главное - нести за них личную ответственность, не прячась за спины взрослых. На определенном этапе развития данной модели у</w:t>
      </w:r>
      <w:r w:rsidR="007E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Школьного актива (5-11 классы), Совета малышей (1-4 классы) и ДО</w:t>
      </w: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>О «Парус»</w:t>
      </w:r>
      <w:r w:rsidR="00D0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</w:t>
      </w:r>
      <w:r w:rsidR="007E361A">
        <w:rPr>
          <w:rFonts w:ascii="Times New Roman" w:eastAsia="Times New Roman" w:hAnsi="Times New Roman" w:cs="Times New Roman"/>
          <w:sz w:val="24"/>
          <w:szCs w:val="24"/>
          <w:lang w:eastAsia="ru-RU"/>
        </w:rPr>
        <w:t>-11 классы)</w:t>
      </w: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возникла необходимость в объединении в школьную   организацию. Наша организация получила название «Молодые лидеры».</w:t>
      </w:r>
    </w:p>
    <w:p w:rsidR="008B7F3E" w:rsidRPr="0074686D" w:rsidRDefault="008B7F3E" w:rsidP="008B7F3E">
      <w:pPr>
        <w:spacing w:before="100" w:beforeAutospacing="1" w:after="100" w:afterAutospacing="1" w:line="240" w:lineRule="auto"/>
        <w:ind w:left="87" w:right="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«Молодые лидеры» - добровольное, самодеятельное, самоуправляемое на основе Устава равноправное объединение детей и взрослых, созданное для совместной деятельности по реализации и защите интересов объединившихся.</w:t>
      </w:r>
    </w:p>
    <w:p w:rsidR="008B7F3E" w:rsidRPr="0074686D" w:rsidRDefault="008B7F3E" w:rsidP="008B7F3E">
      <w:pPr>
        <w:spacing w:before="100" w:beforeAutospacing="1" w:after="100" w:afterAutospacing="1" w:line="240" w:lineRule="auto"/>
        <w:ind w:left="87" w:right="8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Школьная организация «Молодые лидеры» живет и работает под девизом:</w:t>
      </w:r>
    </w:p>
    <w:p w:rsidR="008B7F3E" w:rsidRPr="0074686D" w:rsidRDefault="008B7F3E" w:rsidP="008B7F3E">
      <w:pPr>
        <w:spacing w:before="100" w:beforeAutospacing="1" w:after="100" w:afterAutospacing="1" w:line="240" w:lineRule="auto"/>
        <w:ind w:left="87" w:right="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С крылатой мечтою мы подрастем,</w:t>
      </w:r>
      <w:r w:rsidRPr="00746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468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 ветер возьмем за плечи.</w:t>
      </w:r>
      <w:r w:rsidRPr="00746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468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Свой первый корабль вперед поведем</w:t>
      </w:r>
      <w:proofErr w:type="gramStart"/>
      <w:r w:rsidRPr="00746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468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proofErr w:type="gramEnd"/>
      <w:r w:rsidRPr="007468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шторму и риску навстречу.</w:t>
      </w:r>
    </w:p>
    <w:p w:rsidR="008B7F3E" w:rsidRPr="0074686D" w:rsidRDefault="008B7F3E" w:rsidP="008B7F3E">
      <w:pPr>
        <w:spacing w:before="100" w:beforeAutospacing="1" w:after="100" w:afterAutospacing="1" w:line="240" w:lineRule="auto"/>
        <w:ind w:left="87" w:right="8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традиций и уклада жизни школы, мы не считаем необходимым обособляться и создавать «государство в государстве». Поэтому используем гимн  и эмблему  школы.</w:t>
      </w:r>
    </w:p>
    <w:p w:rsidR="008B7F3E" w:rsidRPr="0074686D" w:rsidRDefault="008B7F3E" w:rsidP="008B7F3E">
      <w:pPr>
        <w:spacing w:before="100" w:beforeAutospacing="1" w:after="100" w:afterAutospacing="1" w:line="240" w:lineRule="auto"/>
        <w:ind w:left="87" w:right="8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Деятельность школьной организации «Молодые лидеры» является организованной структурой по передаче педагогами и восприятию подростками обобщенного социального опыта, предоставляющей им самостоятельность в реализации этого опыта. Целостность системы деятельности школьной организации «Молодые лидеры» обеспечивает единство цели, задач, содержания, принципов, организационных форм и методов.</w:t>
      </w:r>
    </w:p>
    <w:p w:rsidR="008B7F3E" w:rsidRPr="0074686D" w:rsidRDefault="008B7F3E" w:rsidP="004A1C94">
      <w:pPr>
        <w:spacing w:before="100" w:beforeAutospacing="1" w:after="100" w:afterAutospacing="1" w:line="240" w:lineRule="auto"/>
        <w:ind w:left="87" w:right="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   личность,   готовую   к   активному   преобразованию окружающей действительности и себя.</w:t>
      </w:r>
    </w:p>
    <w:p w:rsidR="008B7F3E" w:rsidRPr="0074686D" w:rsidRDefault="008B7F3E" w:rsidP="004A1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Задачи:</w:t>
      </w:r>
    </w:p>
    <w:p w:rsidR="008B7F3E" w:rsidRPr="0074686D" w:rsidRDefault="008B7F3E" w:rsidP="004A1C9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сделать школьную жизнь интересной и увлекательной</w:t>
      </w: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7F3E" w:rsidRPr="0074686D" w:rsidRDefault="008B7F3E" w:rsidP="004A1C9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индивидуальные качества ребят через различные формы </w:t>
      </w: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внеклассной и внеурочной деятельности;</w:t>
      </w:r>
    </w:p>
    <w:p w:rsidR="008B7F3E" w:rsidRPr="0074686D" w:rsidRDefault="008B7F3E" w:rsidP="004A1C9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инициативу и творчество ребят в процессе коллективных дел;</w:t>
      </w:r>
    </w:p>
    <w:p w:rsidR="008B7F3E" w:rsidRPr="0074686D" w:rsidRDefault="008B7F3E" w:rsidP="004A1C9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условия, способствующие развитию личностных качеств учащихся, </w:t>
      </w:r>
    </w:p>
    <w:p w:rsidR="008B7F3E" w:rsidRDefault="008B7F3E" w:rsidP="0058049C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социализации и адаптации в обществе.</w:t>
      </w:r>
    </w:p>
    <w:p w:rsidR="007E361A" w:rsidRPr="0074686D" w:rsidRDefault="007E361A" w:rsidP="007E361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F3E" w:rsidRDefault="00866B77" w:rsidP="008B7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6B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_x0000_s1044" style="position:absolute;left:0;text-align:left;margin-left:38.2pt;margin-top:26.65pt;width:423pt;height:200.25pt;z-index:251660288" coordorigin="2493,6192" coordsize="8460,4302"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_x0000_s1045" type="#_x0000_t9" style="position:absolute;left:2493;top:6192;width:2700;height:1062" fillcolor="#f90" strokeweight="1.5pt">
              <v:textbox style="mso-next-textbox:#_x0000_s1045" inset=",1mm,,1mm">
                <w:txbxContent>
                  <w:p w:rsidR="008B7F3E" w:rsidRDefault="008B7F3E" w:rsidP="008B7F3E">
                    <w:pPr>
                      <w:spacing w:before="100" w:beforeAutospacing="1" w:after="100" w:afterAutospacing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Детский Парламент</w:t>
                    </w:r>
                    <w:r>
                      <w:t xml:space="preserve"> </w:t>
                    </w:r>
                  </w:p>
                </w:txbxContent>
              </v:textbox>
            </v:shape>
            <v:roundrect id="_x0000_s1046" style="position:absolute;left:5193;top:7794;width:2700;height:540" arcsize="10923f" fillcolor="#ff9">
              <v:textbox style="mso-next-textbox:#_x0000_s1046">
                <w:txbxContent>
                  <w:p w:rsidR="008B7F3E" w:rsidRDefault="008B7F3E" w:rsidP="008B7F3E">
                    <w:pPr>
                      <w:spacing w:before="100" w:beforeAutospacing="1" w:after="100" w:afterAutospacing="1"/>
                    </w:pPr>
                    <w:r>
                      <w:t xml:space="preserve">Школьный актив </w:t>
                    </w:r>
                  </w:p>
                </w:txbxContent>
              </v:textbox>
            </v:roundrect>
            <v:roundrect id="_x0000_s1047" style="position:absolute;left:5193;top:8514;width:2700;height:540" arcsize="10923f" fillcolor="#cfc">
              <v:textbox style="mso-next-textbox:#_x0000_s1047">
                <w:txbxContent>
                  <w:p w:rsidR="008B7F3E" w:rsidRDefault="007E361A" w:rsidP="008B7F3E">
                    <w:pPr>
                      <w:spacing w:before="100" w:beforeAutospacing="1" w:after="100" w:afterAutospacing="1"/>
                    </w:pPr>
                    <w:r>
                      <w:t>Актив ДО</w:t>
                    </w:r>
                    <w:r w:rsidR="008B7F3E">
                      <w:t xml:space="preserve">О «Парус» </w:t>
                    </w:r>
                  </w:p>
                </w:txbxContent>
              </v:textbox>
            </v:roundrect>
            <v:roundrect id="_x0000_s1048" style="position:absolute;left:5193;top:9234;width:2700;height:540" arcsize="10923f" fillcolor="#9cf">
              <v:textbox style="mso-next-textbox:#_x0000_s1048" inset="1mm,,1mm">
                <w:txbxContent>
                  <w:p w:rsidR="008B7F3E" w:rsidRDefault="008B7F3E" w:rsidP="008B7F3E">
                    <w:pPr>
                      <w:spacing w:before="100" w:beforeAutospacing="1" w:after="100" w:afterAutospacing="1"/>
                    </w:pPr>
                    <w:r>
                      <w:t xml:space="preserve">Актив школьного музея </w:t>
                    </w:r>
                  </w:p>
                </w:txbxContent>
              </v:textbox>
            </v:roundrect>
            <v:roundrect id="_x0000_s1049" style="position:absolute;left:5193;top:9954;width:2700;height:540" arcsize="10923f" fillcolor="#fc9">
              <v:textbox style="mso-next-textbox:#_x0000_s1049">
                <w:txbxContent>
                  <w:p w:rsidR="008B7F3E" w:rsidRDefault="008B7F3E" w:rsidP="008B7F3E">
                    <w:pPr>
                      <w:spacing w:before="100" w:beforeAutospacing="1" w:after="100" w:afterAutospacing="1"/>
                    </w:pPr>
                    <w:r>
                      <w:t xml:space="preserve">Совет малышей </w:t>
                    </w:r>
                  </w:p>
                </w:txbxContent>
              </v:textbox>
            </v:roundrect>
            <v:rect id="_x0000_s1050" style="position:absolute;left:9153;top:7812;width:1800;height:540" fillcolor="#ff9">
              <v:textbox style="mso-next-textbox:#_x0000_s1050">
                <w:txbxContent>
                  <w:p w:rsidR="008B7F3E" w:rsidRDefault="008B7F3E" w:rsidP="008B7F3E">
                    <w:pPr>
                      <w:spacing w:before="100" w:beforeAutospacing="1" w:after="100" w:afterAutospacing="1"/>
                    </w:pPr>
                    <w:r>
                      <w:t xml:space="preserve">5 – 11 классы </w:t>
                    </w:r>
                  </w:p>
                </w:txbxContent>
              </v:textbox>
            </v:rect>
            <v:rect id="_x0000_s1051" style="position:absolute;left:9153;top:8514;width:1800;height:540" fillcolor="#cfc">
              <v:textbox style="mso-next-textbox:#_x0000_s1051">
                <w:txbxContent>
                  <w:p w:rsidR="008B7F3E" w:rsidRDefault="00D071C3" w:rsidP="008B7F3E">
                    <w:pPr>
                      <w:spacing w:before="100" w:beforeAutospacing="1" w:after="100" w:afterAutospacing="1"/>
                    </w:pPr>
                    <w:r>
                      <w:t>2</w:t>
                    </w:r>
                    <w:r w:rsidR="007E361A">
                      <w:t xml:space="preserve"> – 11</w:t>
                    </w:r>
                    <w:r w:rsidR="008B7F3E">
                      <w:t xml:space="preserve"> классы </w:t>
                    </w:r>
                  </w:p>
                </w:txbxContent>
              </v:textbox>
            </v:rect>
            <v:rect id="_x0000_s1052" style="position:absolute;left:9153;top:9234;width:1800;height:540" fillcolor="#9cf">
              <v:textbox style="mso-next-textbox:#_x0000_s1052">
                <w:txbxContent>
                  <w:p w:rsidR="008B7F3E" w:rsidRDefault="00420339" w:rsidP="008B7F3E">
                    <w:pPr>
                      <w:spacing w:before="100" w:beforeAutospacing="1" w:after="100" w:afterAutospacing="1"/>
                    </w:pPr>
                    <w:r>
                      <w:t>4 – 11</w:t>
                    </w:r>
                    <w:r w:rsidR="008B7F3E">
                      <w:t xml:space="preserve"> классы </w:t>
                    </w:r>
                  </w:p>
                </w:txbxContent>
              </v:textbox>
            </v:rect>
            <v:rect id="_x0000_s1053" style="position:absolute;left:9153;top:9954;width:1800;height:540" fillcolor="#fc9">
              <v:textbox style="mso-next-textbox:#_x0000_s1053">
                <w:txbxContent>
                  <w:p w:rsidR="008B7F3E" w:rsidRDefault="008B7F3E" w:rsidP="008B7F3E">
                    <w:pPr>
                      <w:spacing w:before="100" w:beforeAutospacing="1" w:after="100" w:afterAutospacing="1"/>
                    </w:pPr>
                    <w:r>
                      <w:t xml:space="preserve">1 – 4 классы </w:t>
                    </w:r>
                  </w:p>
                </w:txbxContent>
              </v:textbox>
            </v:rect>
            <v:line id="_x0000_s1054" style="position:absolute" from="3753,7272" to="3753,10197"/>
            <v:line id="_x0000_s1055" style="position:absolute" from="3753,8088" to="5193,8088">
              <v:stroke endarrow="block"/>
            </v:line>
            <v:line id="_x0000_s1056" style="position:absolute" from="3753,8772" to="5193,8772">
              <v:stroke endarrow="block"/>
            </v:line>
            <v:line id="_x0000_s1057" style="position:absolute" from="3753,9513" to="5193,9513">
              <v:stroke endarrow="block"/>
            </v:line>
            <v:line id="_x0000_s1058" style="position:absolute" from="3753,10197" to="5193,10197">
              <v:stroke endarrow="block"/>
            </v:line>
            <v:line id="_x0000_s1059" style="position:absolute" from="7893,8088" to="9153,8088">
              <v:stroke endarrow="block"/>
            </v:line>
            <v:line id="_x0000_s1060" style="position:absolute" from="7893,8772" to="9153,8772">
              <v:stroke endarrow="block"/>
            </v:line>
            <v:line id="_x0000_s1061" style="position:absolute" from="7893,9513" to="9153,9513">
              <v:stroke endarrow="block"/>
            </v:line>
            <v:line id="_x0000_s1062" style="position:absolute" from="7893,10197" to="9153,10197">
              <v:stroke endarrow="block"/>
            </v:line>
          </v:group>
        </w:pict>
      </w:r>
      <w:r w:rsidR="008B7F3E" w:rsidRPr="00746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ученического самоуправления МБОУ "СОШ №83"</w:t>
      </w:r>
    </w:p>
    <w:p w:rsidR="008B7F3E" w:rsidRPr="0074686D" w:rsidRDefault="008B7F3E" w:rsidP="008B7F3E">
      <w:pPr>
        <w:spacing w:before="100" w:beforeAutospacing="1" w:after="100" w:afterAutospacing="1" w:line="240" w:lineRule="auto"/>
        <w:ind w:left="87" w:right="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F3E" w:rsidRPr="0074686D" w:rsidRDefault="008B7F3E" w:rsidP="008B7F3E">
      <w:pPr>
        <w:shd w:val="clear" w:color="auto" w:fill="FFFFFF"/>
        <w:spacing w:before="100" w:beforeAutospacing="1" w:after="100" w:afterAutospacing="1" w:line="317" w:lineRule="atLeast"/>
        <w:ind w:left="87" w:right="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F3E" w:rsidRPr="0074686D" w:rsidRDefault="008B7F3E" w:rsidP="008B7F3E">
      <w:pPr>
        <w:shd w:val="clear" w:color="auto" w:fill="FFFFFF"/>
        <w:spacing w:before="100" w:beforeAutospacing="1" w:after="100" w:afterAutospacing="1" w:line="317" w:lineRule="atLeast"/>
        <w:ind w:left="87" w:right="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F3E" w:rsidRPr="0074686D" w:rsidRDefault="008B7F3E" w:rsidP="008B7F3E">
      <w:pPr>
        <w:shd w:val="clear" w:color="auto" w:fill="FFFFFF"/>
        <w:spacing w:before="100" w:beforeAutospacing="1" w:after="100" w:afterAutospacing="1" w:line="317" w:lineRule="atLeast"/>
        <w:ind w:left="87" w:right="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F3E" w:rsidRPr="0074686D" w:rsidRDefault="008B7F3E" w:rsidP="008B7F3E">
      <w:pPr>
        <w:shd w:val="clear" w:color="auto" w:fill="FFFFFF"/>
        <w:spacing w:before="100" w:beforeAutospacing="1" w:after="100" w:afterAutospacing="1" w:line="317" w:lineRule="atLeast"/>
        <w:ind w:left="87" w:right="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F3E" w:rsidRPr="0074686D" w:rsidRDefault="008B7F3E" w:rsidP="008B7F3E">
      <w:pPr>
        <w:shd w:val="clear" w:color="auto" w:fill="FFFFFF"/>
        <w:spacing w:before="100" w:beforeAutospacing="1" w:after="100" w:afterAutospacing="1" w:line="317" w:lineRule="atLeast"/>
        <w:ind w:left="87" w:right="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F3E" w:rsidRPr="0074686D" w:rsidRDefault="008B7F3E" w:rsidP="008B7F3E">
      <w:pPr>
        <w:shd w:val="clear" w:color="auto" w:fill="FFFFFF"/>
        <w:spacing w:before="100" w:beforeAutospacing="1" w:after="100" w:afterAutospacing="1" w:line="317" w:lineRule="atLeast"/>
        <w:ind w:left="87" w:right="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F3E" w:rsidRPr="0074686D" w:rsidRDefault="008B7F3E" w:rsidP="008B7F3E">
      <w:pPr>
        <w:shd w:val="clear" w:color="auto" w:fill="FFFFFF"/>
        <w:spacing w:before="100" w:beforeAutospacing="1" w:after="100" w:afterAutospacing="1" w:line="317" w:lineRule="atLeast"/>
        <w:ind w:left="87" w:right="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F3E" w:rsidRPr="0074686D" w:rsidRDefault="008B7F3E" w:rsidP="008B7F3E">
      <w:pPr>
        <w:spacing w:before="100" w:beforeAutospacing="1" w:after="100" w:afterAutospacing="1" w:line="240" w:lineRule="auto"/>
        <w:ind w:left="87" w:right="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детского П</w:t>
      </w:r>
      <w:r w:rsidRPr="00746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арламента.</w:t>
      </w:r>
    </w:p>
    <w:p w:rsidR="008B7F3E" w:rsidRPr="0074686D" w:rsidRDefault="00866B77" w:rsidP="007E361A">
      <w:pPr>
        <w:spacing w:before="100" w:beforeAutospacing="1" w:after="100" w:afterAutospacing="1" w:line="240" w:lineRule="auto"/>
        <w:ind w:left="87" w:right="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r>
      <w:r w:rsidRPr="00866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pict>
          <v:group id="_x0000_s1026" alt="" style="width:504.15pt;height:191.6pt;mso-position-horizontal-relative:char;mso-position-vertical-relative:line" coordorigin="774,11348" coordsize="10980,3826">
            <v:line id="_x0000_s1027" style="position:absolute;flip:x" from="3214,11986" to="4951,12623" strokecolor="red" strokeweight="1.5pt">
              <v:stroke endarrow="block"/>
            </v:line>
            <v:rect id="_x0000_s1028" style="position:absolute;left:4957;top:11348;width:3017;height:638" fillcolor="#f60" strokecolor="red" strokeweight="1.5pt">
              <v:fill rotate="t" focus="50%" type="gradient"/>
              <v:textbox style="mso-next-textbox:#_x0000_s1028">
                <w:txbxContent>
                  <w:p w:rsidR="008B7F3E" w:rsidRPr="0074686D" w:rsidRDefault="008B7F3E" w:rsidP="008B7F3E">
                    <w:pPr>
                      <w:pStyle w:val="3"/>
                      <w:spacing w:before="120" w:beforeAutospacing="0"/>
                      <w:jc w:val="center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74686D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Председатель парламента</w:t>
                    </w:r>
                  </w:p>
                </w:txbxContent>
              </v:textbox>
            </v:rect>
            <v:rect id="_x0000_s1029" style="position:absolute;left:948;top:12623;width:2266;height:797" fillcolor="#cff" strokecolor="blue" strokeweight="1.5pt">
              <v:fill rotate="t" focus="50%" type="gradient"/>
              <v:textbox style="mso-next-textbox:#_x0000_s1029">
                <w:txbxContent>
                  <w:p w:rsidR="008B7F3E" w:rsidRDefault="008B7F3E" w:rsidP="008B7F3E">
                    <w:pPr>
                      <w:pStyle w:val="3"/>
                      <w:rPr>
                        <w:bCs w:val="0"/>
                      </w:rPr>
                    </w:pPr>
                    <w:r>
                      <w:rPr>
                        <w:bCs w:val="0"/>
                        <w:sz w:val="24"/>
                        <w:szCs w:val="24"/>
                      </w:rPr>
                      <w:t xml:space="preserve">Министр </w:t>
                    </w:r>
                    <w:r>
                      <w:rPr>
                        <w:bCs w:val="0"/>
                      </w:rPr>
                      <w:t>Досуга</w:t>
                    </w:r>
                  </w:p>
                </w:txbxContent>
              </v:textbox>
            </v:rect>
            <v:line id="_x0000_s1030" style="position:absolute" from="7974,11934" to="9892,12571" strokecolor="red" strokeweight="1.5pt">
              <v:stroke endarrow="block"/>
            </v:line>
            <v:rect id="_x0000_s1031" style="position:absolute;left:5305;top:12623;width:2266;height:797" fillcolor="#cfc" strokecolor="#396" strokeweight="1.5pt">
              <v:fill rotate="t" focus="50%" type="gradient"/>
              <v:textbox style="mso-next-textbox:#_x0000_s1031">
                <w:txbxContent>
                  <w:p w:rsidR="008B7F3E" w:rsidRDefault="008B7F3E" w:rsidP="008B7F3E">
                    <w:pPr>
                      <w:spacing w:before="100" w:beforeAutospacing="1" w:after="100" w:afterAutospacing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Министр Правопорядка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1032" style="position:absolute;left:8791;top:12623;width:2266;height:797" fillcolor="#ff9" strokecolor="#fc0" strokeweight="1.5pt">
              <v:fill rotate="t" focus="50%" type="gradient"/>
              <v:textbox style="mso-next-textbox:#_x0000_s1032">
                <w:txbxContent>
                  <w:p w:rsidR="008B7F3E" w:rsidRDefault="008B7F3E" w:rsidP="008B7F3E">
                    <w:pPr>
                      <w:pStyle w:val="a3"/>
                      <w:rPr>
                        <w:b/>
                      </w:rPr>
                    </w:pPr>
                    <w:r>
                      <w:rPr>
                        <w:b/>
                      </w:rPr>
                      <w:t>Министр Образования</w:t>
                    </w:r>
                    <w:r>
                      <w:t xml:space="preserve"> </w:t>
                    </w:r>
                  </w:p>
                </w:txbxContent>
              </v:textbox>
            </v:rect>
            <v:line id="_x0000_s1033" style="position:absolute;flip:x" from="6351,11986" to="6351,12623" strokecolor="red" strokeweight="1.5pt">
              <v:stroke endarrow="block"/>
            </v:line>
            <v:rect id="_x0000_s1034" style="position:absolute;left:774;top:13898;width:1917;height:956" strokecolor="blue" strokeweight="1.5pt">
              <v:fill color2="#cff" rotate="t" focus="-50%" type="gradient"/>
              <v:textbox style="mso-next-textbox:#_x0000_s1034">
                <w:txbxContent>
                  <w:p w:rsidR="008B7F3E" w:rsidRDefault="008B7F3E" w:rsidP="008B7F3E">
                    <w:pPr>
                      <w:spacing w:before="100" w:beforeAutospacing="1" w:after="100" w:afterAutospacing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Менеджеры  Досуга  в классах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1035" style="position:absolute;left:3040;top:13898;width:1917;height:956" strokecolor="blue" strokeweight="1.5pt">
              <v:fill color2="#cff" rotate="t" focus="-50%" type="gradient"/>
              <v:textbox style="mso-next-textbox:#_x0000_s1035">
                <w:txbxContent>
                  <w:p w:rsidR="008B7F3E" w:rsidRPr="0074686D" w:rsidRDefault="008B7F3E" w:rsidP="008B7F3E">
                    <w:pPr>
                      <w:pStyle w:val="3"/>
                      <w:rPr>
                        <w:rFonts w:asciiTheme="minorHAnsi" w:hAnsiTheme="minorHAnsi" w:cstheme="minorHAnsi"/>
                        <w:bCs w:val="0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bCs w:val="0"/>
                        <w:sz w:val="22"/>
                        <w:szCs w:val="22"/>
                      </w:rPr>
                      <w:t>Менеджер Досуга ДО</w:t>
                    </w:r>
                    <w:r w:rsidRPr="0074686D">
                      <w:rPr>
                        <w:rFonts w:asciiTheme="minorHAnsi" w:hAnsiTheme="minorHAnsi" w:cstheme="minorHAnsi"/>
                        <w:bCs w:val="0"/>
                        <w:sz w:val="22"/>
                        <w:szCs w:val="22"/>
                      </w:rPr>
                      <w:t>О «Парус</w:t>
                    </w:r>
                    <w:r>
                      <w:rPr>
                        <w:rFonts w:asciiTheme="minorHAnsi" w:hAnsiTheme="minorHAnsi" w:cstheme="minorHAnsi"/>
                        <w:bCs w:val="0"/>
                        <w:sz w:val="22"/>
                        <w:szCs w:val="22"/>
                      </w:rPr>
                      <w:t>»</w:t>
                    </w:r>
                  </w:p>
                </w:txbxContent>
              </v:textbox>
            </v:rect>
            <v:rect id="_x0000_s1036" style="position:absolute;left:9837;top:13898;width:1917;height:956" fillcolor="#ff9" strokecolor="#fc0" strokeweight="1.5pt">
              <v:fill rotate="t" focus="50%" type="gradient"/>
              <v:textbox style="mso-next-textbox:#_x0000_s1036">
                <w:txbxContent>
                  <w:p w:rsidR="008B7F3E" w:rsidRPr="0074686D" w:rsidRDefault="008B7F3E" w:rsidP="008B7F3E">
                    <w:pPr>
                      <w:pStyle w:val="3"/>
                      <w:rPr>
                        <w:rFonts w:asciiTheme="minorHAnsi" w:hAnsiTheme="minorHAnsi" w:cstheme="minorHAnsi"/>
                        <w:bCs w:val="0"/>
                        <w:sz w:val="22"/>
                        <w:szCs w:val="22"/>
                      </w:rPr>
                    </w:pPr>
                    <w:r w:rsidRPr="0074686D">
                      <w:rPr>
                        <w:rFonts w:asciiTheme="minorHAnsi" w:hAnsiTheme="minorHAnsi" w:cstheme="minorHAnsi"/>
                        <w:bCs w:val="0"/>
                        <w:sz w:val="22"/>
                        <w:szCs w:val="22"/>
                      </w:rPr>
                      <w:t xml:space="preserve">Менеджер </w:t>
                    </w:r>
                    <w:r>
                      <w:rPr>
                        <w:rFonts w:asciiTheme="minorHAnsi" w:hAnsiTheme="minorHAnsi" w:cstheme="minorHAnsi"/>
                        <w:bCs w:val="0"/>
                        <w:sz w:val="22"/>
                        <w:szCs w:val="22"/>
                      </w:rPr>
                      <w:t>Образования ДО</w:t>
                    </w:r>
                    <w:r w:rsidRPr="0074686D">
                      <w:rPr>
                        <w:rFonts w:asciiTheme="minorHAnsi" w:hAnsiTheme="minorHAnsi" w:cstheme="minorHAnsi"/>
                        <w:bCs w:val="0"/>
                        <w:sz w:val="22"/>
                        <w:szCs w:val="22"/>
                      </w:rPr>
                      <w:t>О «Парус»</w:t>
                    </w:r>
                  </w:p>
                </w:txbxContent>
              </v:textbox>
            </v:rect>
            <v:rect id="_x0000_s1037" style="position:absolute;left:7920;top:13898;width:1568;height:956" fillcolor="#ff9" strokecolor="#fc0" strokeweight="1.5pt">
              <v:fill rotate="t" focus="50%" type="gradient"/>
              <v:textbox style="mso-next-textbox:#_x0000_s1037">
                <w:txbxContent>
                  <w:p w:rsidR="008B7F3E" w:rsidRDefault="008B7F3E" w:rsidP="008B7F3E">
                    <w:pPr>
                      <w:spacing w:before="100" w:beforeAutospacing="1" w:after="100" w:afterAutospacing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Старосты классов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1038" style="position:absolute;left:5305;top:13899;width:2266;height:1275" fillcolor="#cfc" strokecolor="#396" strokeweight="1.5pt">
              <v:fill rotate="t" focus="50%" type="gradient"/>
              <v:textbox style="mso-next-textbox:#_x0000_s1038">
                <w:txbxContent>
                  <w:p w:rsidR="008B7F3E" w:rsidRDefault="008B7F3E" w:rsidP="008B7F3E">
                    <w:pPr>
                      <w:spacing w:before="100" w:beforeAutospacing="1" w:after="100" w:afterAutospacing="1"/>
                      <w:jc w:val="center"/>
                      <w:rPr>
                        <w:b/>
                      </w:rPr>
                    </w:pPr>
                    <w:proofErr w:type="gramStart"/>
                    <w:r>
                      <w:rPr>
                        <w:b/>
                      </w:rPr>
                      <w:t>Ответственные</w:t>
                    </w:r>
                    <w:proofErr w:type="gramEnd"/>
                    <w:r>
                      <w:rPr>
                        <w:b/>
                      </w:rPr>
                      <w:t xml:space="preserve"> за</w:t>
                    </w:r>
                    <w:r>
                      <w:rPr>
                        <w:b/>
                        <w:lang w:val="en-US"/>
                      </w:rPr>
                      <w:t xml:space="preserve"> </w:t>
                    </w:r>
                    <w:r>
                      <w:rPr>
                        <w:b/>
                      </w:rPr>
                      <w:t>правопорядок в классах</w:t>
                    </w:r>
                  </w:p>
                </w:txbxContent>
              </v:textbox>
            </v:rect>
            <v:line id="_x0000_s1039" style="position:absolute;flip:x" from="1645,13420" to="1994,13898" strokecolor="blue" strokeweight="1.5pt">
              <v:stroke endarrow="block"/>
            </v:line>
            <v:line id="_x0000_s1040" style="position:absolute;flip:x" from="6351,13420" to="6351,13899" strokecolor="#396" strokeweight="1.5pt">
              <v:stroke endarrow="block"/>
            </v:line>
            <v:line id="_x0000_s1041" style="position:absolute" from="2517,13420" to="3563,13898" strokecolor="blue" strokeweight="1.5pt">
              <v:stroke endarrow="block"/>
            </v:line>
            <v:line id="_x0000_s1042" style="position:absolute;flip:x" from="9140,13420" to="9837,13898" strokecolor="#f90" strokeweight="1.5pt">
              <v:stroke endarrow="block"/>
            </v:line>
            <v:line id="_x0000_s1043" style="position:absolute" from="10534,13420" to="10883,13899" strokecolor="#f90" strokeweight="1.5pt">
              <v:stroke endarrow="block"/>
            </v:line>
            <w10:wrap type="none"/>
            <w10:anchorlock/>
          </v:group>
        </w:pict>
      </w:r>
    </w:p>
    <w:p w:rsidR="00811BAE" w:rsidRDefault="00811BAE" w:rsidP="008B7F3E">
      <w:pPr>
        <w:spacing w:after="0" w:line="240" w:lineRule="auto"/>
        <w:ind w:firstLine="62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1BAE" w:rsidRDefault="00811BAE" w:rsidP="008B7F3E">
      <w:pPr>
        <w:spacing w:after="0" w:line="240" w:lineRule="auto"/>
        <w:ind w:firstLine="62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7F3E" w:rsidRPr="0074686D" w:rsidRDefault="008B7F3E" w:rsidP="008B7F3E">
      <w:pPr>
        <w:spacing w:after="0" w:line="240" w:lineRule="auto"/>
        <w:ind w:firstLine="6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МБОУ «СОШ № 83»  создана и успешно развивается административно-игровая модель ученического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 «Детский</w:t>
      </w: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Парламент», направленная на реализацию интересов и потребностей учащихся. Кро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 того, в школе активно работае</w:t>
      </w: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>т и детская общественная организация «Парус», основной задачей которых является формирование гражданской зрелости, лидерской позиции школьников.</w:t>
      </w:r>
    </w:p>
    <w:p w:rsidR="008B7F3E" w:rsidRPr="0074686D" w:rsidRDefault="008B7F3E" w:rsidP="008B7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468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Приоритетные проблемы:</w:t>
      </w:r>
    </w:p>
    <w:p w:rsidR="001E24F0" w:rsidRPr="001E24F0" w:rsidRDefault="008B7F3E" w:rsidP="001E24F0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организации массовой работы.</w:t>
      </w:r>
    </w:p>
    <w:p w:rsidR="001E24F0" w:rsidRPr="00EA4CE3" w:rsidRDefault="001E24F0" w:rsidP="001E24F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выявления и поддержки</w:t>
      </w:r>
      <w:r w:rsidRPr="00EA4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стандартности, индивидуальности.</w:t>
      </w:r>
    </w:p>
    <w:p w:rsidR="008B7F3E" w:rsidRPr="001E24F0" w:rsidRDefault="008B7F3E" w:rsidP="001E24F0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индивидуального подхода в деятельности организации.</w:t>
      </w:r>
    </w:p>
    <w:p w:rsidR="00811BAE" w:rsidRDefault="00811BAE" w:rsidP="006F04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488" w:rsidRPr="0074686D" w:rsidRDefault="008B7F3E" w:rsidP="006F04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шко</w:t>
      </w:r>
      <w:r w:rsidR="00FC7C20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Парламента  входит 19</w:t>
      </w: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</w:t>
      </w:r>
      <w:r w:rsidRPr="007468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Учителя, воспитатели и педагоги дополнительного образования  школы  принимают активное участие в работе школьной </w:t>
      </w: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  <w:r w:rsidRPr="007468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Наша школьная </w:t>
      </w:r>
      <w:r w:rsidR="00FC7C2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орган</w:t>
      </w:r>
      <w:r w:rsidR="001E24F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изация работоспособная и творческая. Ежегодно принимаем участие в конкурсах разного уровня</w:t>
      </w:r>
      <w:proofErr w:type="gramStart"/>
      <w:r w:rsidR="001E24F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  <w:proofErr w:type="gramEnd"/>
      <w:r w:rsidR="001E24F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Есть</w:t>
      </w:r>
      <w:r w:rsidRPr="007468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определенны</w:t>
      </w:r>
      <w:r w:rsidR="001E24F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е </w:t>
      </w:r>
      <w:r w:rsidR="001E24F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успехи</w:t>
      </w: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0488" w:rsidRPr="00811BAE" w:rsidRDefault="006F0488" w:rsidP="00811BAE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1BAE">
        <w:rPr>
          <w:rFonts w:ascii="Times New Roman" w:hAnsi="Times New Roman"/>
          <w:bCs/>
          <w:sz w:val="24"/>
          <w:szCs w:val="24"/>
          <w:shd w:val="clear" w:color="auto" w:fill="FFFFFF"/>
        </w:rPr>
        <w:t>Всероссийский творческий конкурс «Слава Созидателям!».</w:t>
      </w:r>
      <w:r w:rsidRPr="00811BAE">
        <w:rPr>
          <w:rFonts w:ascii="Times New Roman" w:hAnsi="Times New Roman"/>
          <w:sz w:val="24"/>
          <w:szCs w:val="24"/>
        </w:rPr>
        <w:t xml:space="preserve"> Федеральный победитель</w:t>
      </w:r>
    </w:p>
    <w:p w:rsidR="00811BAE" w:rsidRDefault="008537E5" w:rsidP="00811BAE">
      <w:pPr>
        <w:spacing w:after="0" w:line="240" w:lineRule="auto"/>
        <w:rPr>
          <w:rFonts w:ascii="Times New Roman" w:hAnsi="Times New Roman"/>
          <w:color w:val="373737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F0488" w:rsidRPr="006F0488">
        <w:rPr>
          <w:rFonts w:ascii="Times New Roman" w:hAnsi="Times New Roman"/>
          <w:sz w:val="24"/>
          <w:szCs w:val="24"/>
        </w:rPr>
        <w:t xml:space="preserve">Диплом </w:t>
      </w:r>
      <w:r w:rsidR="006F0488" w:rsidRPr="006F0488">
        <w:rPr>
          <w:rFonts w:ascii="Times New Roman" w:hAnsi="Times New Roman"/>
          <w:sz w:val="24"/>
          <w:szCs w:val="24"/>
          <w:lang w:val="en-US"/>
        </w:rPr>
        <w:t>I</w:t>
      </w:r>
      <w:r w:rsidR="006F0488" w:rsidRPr="006F0488">
        <w:rPr>
          <w:rFonts w:ascii="Times New Roman" w:hAnsi="Times New Roman"/>
          <w:sz w:val="24"/>
          <w:szCs w:val="24"/>
        </w:rPr>
        <w:t xml:space="preserve">  степени + подарок</w:t>
      </w:r>
      <w:r w:rsidR="006F0488">
        <w:rPr>
          <w:rFonts w:ascii="Times New Roman" w:hAnsi="Times New Roman"/>
          <w:sz w:val="24"/>
          <w:szCs w:val="24"/>
        </w:rPr>
        <w:t>, м</w:t>
      </w:r>
      <w:r w:rsidR="006F0488" w:rsidRPr="006F0488">
        <w:rPr>
          <w:rFonts w:ascii="Times New Roman" w:hAnsi="Times New Roman"/>
          <w:sz w:val="24"/>
          <w:szCs w:val="24"/>
        </w:rPr>
        <w:t xml:space="preserve">униципальный победитель Диплом </w:t>
      </w:r>
      <w:r w:rsidR="006F0488" w:rsidRPr="006F0488">
        <w:rPr>
          <w:rFonts w:ascii="Times New Roman" w:hAnsi="Times New Roman"/>
          <w:sz w:val="24"/>
          <w:szCs w:val="24"/>
          <w:lang w:val="en-US"/>
        </w:rPr>
        <w:t>I</w:t>
      </w:r>
      <w:r w:rsidR="006F0488" w:rsidRPr="006F0488">
        <w:rPr>
          <w:rFonts w:ascii="Times New Roman" w:hAnsi="Times New Roman"/>
          <w:sz w:val="24"/>
          <w:szCs w:val="24"/>
        </w:rPr>
        <w:t xml:space="preserve">  степени</w:t>
      </w:r>
      <w:r w:rsidR="00811BAE" w:rsidRPr="00811BAE">
        <w:rPr>
          <w:rFonts w:ascii="Times New Roman" w:hAnsi="Times New Roman"/>
          <w:color w:val="373737"/>
          <w:sz w:val="24"/>
          <w:szCs w:val="24"/>
          <w:shd w:val="clear" w:color="auto" w:fill="FFFFFF"/>
        </w:rPr>
        <w:t xml:space="preserve"> </w:t>
      </w:r>
    </w:p>
    <w:p w:rsidR="006F0488" w:rsidRPr="00811BAE" w:rsidRDefault="00811BAE" w:rsidP="00811BAE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1BAE">
        <w:rPr>
          <w:rFonts w:ascii="Times New Roman" w:hAnsi="Times New Roman"/>
          <w:color w:val="373737"/>
          <w:sz w:val="24"/>
          <w:szCs w:val="24"/>
          <w:shd w:val="clear" w:color="auto" w:fill="FFFFFF"/>
        </w:rPr>
        <w:t>Всероссийский конкурс «9 мая – день Великой Победы», приурочен к празднованию 75-летия Победы в Великой Отечественной войне</w:t>
      </w:r>
      <w:r>
        <w:rPr>
          <w:rFonts w:ascii="Times New Roman" w:hAnsi="Times New Roman"/>
          <w:color w:val="373737"/>
          <w:sz w:val="24"/>
          <w:szCs w:val="24"/>
          <w:shd w:val="clear" w:color="auto" w:fill="FFFFFF"/>
        </w:rPr>
        <w:t>.</w:t>
      </w:r>
      <w:r w:rsidRPr="00811BAE">
        <w:rPr>
          <w:rFonts w:ascii="Times New Roman" w:hAnsi="Times New Roman"/>
          <w:sz w:val="24"/>
          <w:szCs w:val="24"/>
        </w:rPr>
        <w:t xml:space="preserve"> Диплом </w:t>
      </w:r>
      <w:r w:rsidRPr="00811BAE">
        <w:rPr>
          <w:rFonts w:ascii="Times New Roman" w:hAnsi="Times New Roman"/>
          <w:sz w:val="24"/>
          <w:szCs w:val="24"/>
          <w:lang w:val="en-US"/>
        </w:rPr>
        <w:t>I</w:t>
      </w:r>
      <w:r w:rsidRPr="00811BAE">
        <w:rPr>
          <w:rFonts w:ascii="Times New Roman" w:hAnsi="Times New Roman"/>
          <w:sz w:val="24"/>
          <w:szCs w:val="24"/>
        </w:rPr>
        <w:t xml:space="preserve">  степени</w:t>
      </w:r>
    </w:p>
    <w:p w:rsidR="00E33D43" w:rsidRPr="00811BAE" w:rsidRDefault="00E33D43" w:rsidP="00811BAE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BAE">
        <w:rPr>
          <w:rFonts w:ascii="Times New Roman" w:hAnsi="Times New Roman" w:cs="Times New Roman"/>
          <w:sz w:val="24"/>
          <w:szCs w:val="24"/>
        </w:rPr>
        <w:t xml:space="preserve">Региональный конкурс творческих работ «Место памяти», </w:t>
      </w:r>
      <w:proofErr w:type="gramStart"/>
      <w:r w:rsidRPr="00811BAE">
        <w:rPr>
          <w:rFonts w:ascii="Times New Roman" w:hAnsi="Times New Roman" w:cs="Times New Roman"/>
          <w:sz w:val="24"/>
          <w:szCs w:val="24"/>
        </w:rPr>
        <w:t>посвященном</w:t>
      </w:r>
      <w:proofErr w:type="gramEnd"/>
      <w:r w:rsidRPr="00811BAE">
        <w:rPr>
          <w:rFonts w:ascii="Times New Roman" w:hAnsi="Times New Roman" w:cs="Times New Roman"/>
          <w:sz w:val="24"/>
          <w:szCs w:val="24"/>
        </w:rPr>
        <w:t xml:space="preserve"> 75-летней годовщине Победы в ВОВ 1941-1945 годов </w:t>
      </w:r>
      <w:r w:rsidR="006F0488" w:rsidRPr="00811BAE">
        <w:rPr>
          <w:rFonts w:ascii="Times New Roman" w:hAnsi="Times New Roman"/>
          <w:sz w:val="24"/>
          <w:szCs w:val="24"/>
        </w:rPr>
        <w:t xml:space="preserve">Диплом </w:t>
      </w:r>
      <w:r w:rsidR="006F0488" w:rsidRPr="00811BAE">
        <w:rPr>
          <w:rFonts w:ascii="Times New Roman" w:hAnsi="Times New Roman"/>
          <w:sz w:val="24"/>
          <w:szCs w:val="24"/>
          <w:lang w:val="en-US"/>
        </w:rPr>
        <w:t>II</w:t>
      </w:r>
      <w:r w:rsidR="006F0488" w:rsidRPr="00811BAE">
        <w:rPr>
          <w:rFonts w:ascii="Times New Roman" w:hAnsi="Times New Roman"/>
          <w:sz w:val="24"/>
          <w:szCs w:val="24"/>
        </w:rPr>
        <w:t xml:space="preserve">  степени</w:t>
      </w:r>
    </w:p>
    <w:p w:rsidR="008B7F3E" w:rsidRPr="00811BAE" w:rsidRDefault="00E33D43" w:rsidP="00811BAE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BAE">
        <w:rPr>
          <w:rFonts w:ascii="Times New Roman" w:hAnsi="Times New Roman" w:cs="Times New Roman"/>
          <w:sz w:val="24"/>
          <w:szCs w:val="24"/>
        </w:rPr>
        <w:t>Областной конкурс на лучшую читающую семью в Томской области «Читаем всей семьей»</w:t>
      </w:r>
      <w:r>
        <w:t xml:space="preserve"> </w:t>
      </w:r>
      <w:r w:rsidR="0058049C" w:rsidRPr="00811BA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</w:t>
      </w:r>
      <w:r w:rsidR="008B7F3E" w:rsidRPr="00811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конкурс, посвящённый Дню налоговой инспекции (2-е место в теоретическом конкурсе и приз зрительских симпатий)</w:t>
      </w:r>
    </w:p>
    <w:p w:rsidR="006F0488" w:rsidRPr="00811BAE" w:rsidRDefault="006F0488" w:rsidP="00811BAE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BAE">
        <w:rPr>
          <w:rFonts w:ascii="Times New Roman" w:hAnsi="Times New Roman"/>
          <w:color w:val="373737"/>
          <w:sz w:val="24"/>
          <w:szCs w:val="24"/>
          <w:shd w:val="clear" w:color="auto" w:fill="FFFFFF"/>
        </w:rPr>
        <w:t xml:space="preserve">Открытая муниципальная игра – конкурс «Вечная слава героям». Диплом </w:t>
      </w:r>
      <w:r w:rsidRPr="00811BAE">
        <w:rPr>
          <w:rFonts w:ascii="Times New Roman" w:hAnsi="Times New Roman"/>
          <w:sz w:val="24"/>
          <w:szCs w:val="24"/>
          <w:lang w:val="en-US"/>
        </w:rPr>
        <w:t>I</w:t>
      </w:r>
      <w:r w:rsidRPr="00811BAE">
        <w:rPr>
          <w:rFonts w:ascii="Times New Roman" w:hAnsi="Times New Roman"/>
          <w:sz w:val="24"/>
          <w:szCs w:val="24"/>
        </w:rPr>
        <w:t xml:space="preserve">  степени.</w:t>
      </w:r>
    </w:p>
    <w:p w:rsidR="005B71D9" w:rsidRPr="00811BAE" w:rsidRDefault="006F0488" w:rsidP="00811BAE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BAE">
        <w:rPr>
          <w:rFonts w:ascii="Times New Roman" w:eastAsia="Times New Roman" w:hAnsi="Times New Roman"/>
          <w:sz w:val="24"/>
          <w:szCs w:val="24"/>
          <w:lang w:eastAsia="ru-RU"/>
        </w:rPr>
        <w:t>Второй  муниципальный</w:t>
      </w:r>
      <w:r w:rsidRPr="00811BAE">
        <w:rPr>
          <w:rFonts w:ascii="Times New Roman" w:hAnsi="Times New Roman"/>
          <w:color w:val="373737"/>
          <w:sz w:val="24"/>
          <w:szCs w:val="24"/>
          <w:shd w:val="clear" w:color="auto" w:fill="FFFFFF"/>
        </w:rPr>
        <w:t xml:space="preserve"> конкурс </w:t>
      </w:r>
      <w:r w:rsidRPr="00811BAE">
        <w:rPr>
          <w:rStyle w:val="a6"/>
          <w:rFonts w:ascii="Times New Roman" w:hAnsi="Times New Roman"/>
          <w:b w:val="0"/>
          <w:color w:val="373737"/>
          <w:sz w:val="24"/>
          <w:szCs w:val="24"/>
          <w:bdr w:val="none" w:sz="0" w:space="0" w:color="auto" w:frame="1"/>
          <w:shd w:val="clear" w:color="auto" w:fill="FFFFFF"/>
        </w:rPr>
        <w:t>«Рыцарский турнир-2020».</w:t>
      </w:r>
      <w:r w:rsidRPr="00811BAE">
        <w:rPr>
          <w:rFonts w:ascii="Times New Roman" w:hAnsi="Times New Roman"/>
          <w:color w:val="373737"/>
          <w:sz w:val="24"/>
          <w:szCs w:val="24"/>
          <w:shd w:val="clear" w:color="auto" w:fill="FFFFFF"/>
        </w:rPr>
        <w:t xml:space="preserve"> Диплом </w:t>
      </w:r>
      <w:r w:rsidRPr="00811BAE">
        <w:rPr>
          <w:rFonts w:ascii="Times New Roman" w:hAnsi="Times New Roman"/>
          <w:sz w:val="24"/>
          <w:szCs w:val="24"/>
          <w:lang w:val="en-US"/>
        </w:rPr>
        <w:t>I</w:t>
      </w:r>
      <w:r w:rsidRPr="00811BAE">
        <w:rPr>
          <w:rFonts w:ascii="Times New Roman" w:hAnsi="Times New Roman"/>
          <w:sz w:val="24"/>
          <w:szCs w:val="24"/>
        </w:rPr>
        <w:t xml:space="preserve">  степени.</w:t>
      </w:r>
    </w:p>
    <w:p w:rsidR="00502B3E" w:rsidRPr="00811BAE" w:rsidRDefault="005B71D9" w:rsidP="00811BAE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BAE">
        <w:rPr>
          <w:rFonts w:ascii="Times New Roman" w:hAnsi="Times New Roman"/>
          <w:color w:val="373737"/>
          <w:sz w:val="24"/>
          <w:szCs w:val="24"/>
          <w:shd w:val="clear" w:color="auto" w:fill="FFFFFF"/>
        </w:rPr>
        <w:t>Дистанционный Открытый областной молодежный форум «Новое поколение: кадровый резерв XXI века». Форум обучающихся начальной школы «Мир моих интересов»</w:t>
      </w:r>
      <w:r w:rsidRPr="00811BAE">
        <w:rPr>
          <w:rFonts w:ascii="Times New Roman" w:hAnsi="Times New Roman"/>
          <w:sz w:val="24"/>
          <w:szCs w:val="24"/>
        </w:rPr>
        <w:t xml:space="preserve"> Диплом в номинации «Патриотическое воспитание».</w:t>
      </w:r>
    </w:p>
    <w:p w:rsidR="00F54C79" w:rsidRPr="00811BAE" w:rsidRDefault="00F54C79" w:rsidP="00811BAE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BAE">
        <w:rPr>
          <w:rFonts w:ascii="Times New Roman" w:hAnsi="Times New Roman"/>
          <w:color w:val="373737"/>
          <w:sz w:val="24"/>
          <w:szCs w:val="24"/>
          <w:shd w:val="clear" w:color="auto" w:fill="FFFFFF"/>
        </w:rPr>
        <w:t xml:space="preserve">Открытый </w:t>
      </w:r>
      <w:proofErr w:type="spellStart"/>
      <w:r w:rsidRPr="00811BAE">
        <w:rPr>
          <w:rFonts w:ascii="Times New Roman" w:hAnsi="Times New Roman"/>
          <w:color w:val="373737"/>
          <w:sz w:val="24"/>
          <w:szCs w:val="24"/>
          <w:shd w:val="clear" w:color="auto" w:fill="FFFFFF"/>
        </w:rPr>
        <w:t>онлайн</w:t>
      </w:r>
      <w:proofErr w:type="spellEnd"/>
      <w:r w:rsidRPr="00811BAE">
        <w:rPr>
          <w:rFonts w:ascii="Times New Roman" w:hAnsi="Times New Roman"/>
          <w:color w:val="373737"/>
          <w:sz w:val="24"/>
          <w:szCs w:val="24"/>
          <w:shd w:val="clear" w:color="auto" w:fill="FFFFFF"/>
        </w:rPr>
        <w:t xml:space="preserve"> - конкурс творческих инициатив «Весна 1945 года»</w:t>
      </w:r>
      <w:r w:rsidR="00502B3E" w:rsidRPr="00811BAE">
        <w:rPr>
          <w:rFonts w:ascii="Times New Roman" w:hAnsi="Times New Roman"/>
          <w:color w:val="373737"/>
          <w:sz w:val="24"/>
          <w:szCs w:val="24"/>
          <w:shd w:val="clear" w:color="auto" w:fill="FFFFFF"/>
        </w:rPr>
        <w:t>.</w:t>
      </w:r>
      <w:r w:rsidR="00502B3E" w:rsidRPr="00811BAE">
        <w:rPr>
          <w:rFonts w:ascii="Times New Roman" w:hAnsi="Times New Roman"/>
          <w:sz w:val="24"/>
          <w:szCs w:val="24"/>
        </w:rPr>
        <w:t xml:space="preserve"> Диплом лауреат </w:t>
      </w:r>
      <w:r w:rsidR="00502B3E" w:rsidRPr="00811BAE">
        <w:rPr>
          <w:rFonts w:ascii="Times New Roman" w:hAnsi="Times New Roman"/>
          <w:sz w:val="24"/>
          <w:szCs w:val="24"/>
          <w:lang w:val="en-US"/>
        </w:rPr>
        <w:t>II</w:t>
      </w:r>
      <w:r w:rsidR="00502B3E" w:rsidRPr="00811BAE">
        <w:rPr>
          <w:rFonts w:ascii="Times New Roman" w:hAnsi="Times New Roman"/>
          <w:sz w:val="24"/>
          <w:szCs w:val="24"/>
        </w:rPr>
        <w:t xml:space="preserve">  степени. Дипломы дипломантов и участников </w:t>
      </w:r>
      <w:proofErr w:type="spellStart"/>
      <w:r w:rsidR="00502B3E" w:rsidRPr="00811BAE">
        <w:rPr>
          <w:rFonts w:ascii="Times New Roman" w:hAnsi="Times New Roman"/>
          <w:sz w:val="24"/>
          <w:szCs w:val="24"/>
        </w:rPr>
        <w:t>онлай-конкурса</w:t>
      </w:r>
      <w:proofErr w:type="spellEnd"/>
      <w:r w:rsidR="00502B3E" w:rsidRPr="00811BAE">
        <w:rPr>
          <w:rFonts w:ascii="Times New Roman" w:hAnsi="Times New Roman"/>
          <w:sz w:val="24"/>
          <w:szCs w:val="24"/>
        </w:rPr>
        <w:t xml:space="preserve"> Диплом «Приз зрительских симпатий»</w:t>
      </w:r>
    </w:p>
    <w:p w:rsidR="006F0488" w:rsidRPr="00811BAE" w:rsidRDefault="0058049C" w:rsidP="00811BAE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BA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</w:t>
      </w:r>
      <w:r w:rsidR="008B7F3E" w:rsidRPr="00811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театральных миниатюр, посвящённый Дню Пожарного</w:t>
      </w:r>
    </w:p>
    <w:p w:rsidR="0058049C" w:rsidRDefault="0058049C" w:rsidP="00811BAE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BA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конкурс «Девушки в погонах»</w:t>
      </w:r>
      <w:r w:rsidR="006F0488" w:rsidRPr="00811BAE">
        <w:rPr>
          <w:rFonts w:ascii="Times New Roman" w:hAnsi="Times New Roman"/>
          <w:sz w:val="24"/>
          <w:szCs w:val="24"/>
        </w:rPr>
        <w:t xml:space="preserve"> Диплом </w:t>
      </w:r>
      <w:r w:rsidR="006F0488" w:rsidRPr="00811BAE">
        <w:rPr>
          <w:rFonts w:ascii="Times New Roman" w:hAnsi="Times New Roman"/>
          <w:sz w:val="24"/>
          <w:szCs w:val="24"/>
          <w:lang w:val="en-US"/>
        </w:rPr>
        <w:t>III</w:t>
      </w:r>
      <w:r w:rsidR="006F0488" w:rsidRPr="00811BAE">
        <w:rPr>
          <w:rFonts w:ascii="Times New Roman" w:hAnsi="Times New Roman"/>
          <w:sz w:val="24"/>
          <w:szCs w:val="24"/>
        </w:rPr>
        <w:t xml:space="preserve">  степени</w:t>
      </w:r>
      <w:r w:rsidR="006F0488" w:rsidRPr="00811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1BAE" w:rsidRPr="00811BAE" w:rsidRDefault="00811BAE" w:rsidP="00811BAE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F3E" w:rsidRDefault="008B7F3E" w:rsidP="008B7F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Полученные результаты обусловлены тем, что для учащихся школьная организация «Молодые лидеры» стала, с </w:t>
      </w: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стороны, исключительно важной сферой самореализации, с другой - важнейшим фактором социализации, с третьей - действительным инструментом защиты прав и развития интересов детей, позволяющим эффективно решать сложные педагогические задачи.</w:t>
      </w:r>
    </w:p>
    <w:p w:rsidR="008537E5" w:rsidRPr="0074686D" w:rsidRDefault="008537E5" w:rsidP="008B7F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F3E" w:rsidRPr="0074686D" w:rsidRDefault="008B7F3E" w:rsidP="008B7F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организация работает, есть</w:t>
      </w: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традиции. У нас нет строгих рамок, мы очень пластичны, подвижны. Но у нас есть желание быть вместе. Жизнь сложна, судьбы многих детей не легче, но свеча «Молодого лидера» горит, она согревает и раскрашивает жизнь ребятишек яркими красками. Школьная  организация тогда будет жить, когда она создана не по принуждению, а по велению сердца. Через </w:t>
      </w:r>
      <w:r w:rsidRPr="00746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систему школьного самоуправления</w:t>
      </w:r>
      <w:r w:rsidR="00EA6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(Школьный актив, Совет малышей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ДОО</w:t>
      </w:r>
      <w:r w:rsidR="004A1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«Парус»</w:t>
      </w:r>
      <w:r w:rsidR="00EA6732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Актив школьного музея</w:t>
      </w:r>
      <w:r w:rsidRPr="0074686D">
        <w:rPr>
          <w:rFonts w:ascii="Times New Roman" w:eastAsia="Times New Roman" w:hAnsi="Times New Roman" w:cs="Times New Roman"/>
          <w:sz w:val="24"/>
          <w:szCs w:val="24"/>
          <w:lang w:eastAsia="ru-RU"/>
        </w:rPr>
        <w:t>) учащиеся проявляют и совершенствуют личностные качества. Родители – постоянные участники школьной жизни, помощники, эксперты и консультанты, партнеры и спонсоры детских проектов.</w:t>
      </w:r>
    </w:p>
    <w:p w:rsidR="000608B8" w:rsidRDefault="000608B8" w:rsidP="008B7F3E">
      <w:pPr>
        <w:spacing w:after="0" w:line="240" w:lineRule="auto"/>
      </w:pPr>
    </w:p>
    <w:sectPr w:rsidR="000608B8" w:rsidSect="008B7F3E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00D"/>
    <w:multiLevelType w:val="hybridMultilevel"/>
    <w:tmpl w:val="C79A1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F3E4B"/>
    <w:multiLevelType w:val="hybridMultilevel"/>
    <w:tmpl w:val="BD2A9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B61C9"/>
    <w:multiLevelType w:val="multilevel"/>
    <w:tmpl w:val="1138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5804C0"/>
    <w:multiLevelType w:val="hybridMultilevel"/>
    <w:tmpl w:val="228A8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55602"/>
    <w:multiLevelType w:val="multilevel"/>
    <w:tmpl w:val="690C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D977BE"/>
    <w:multiLevelType w:val="hybridMultilevel"/>
    <w:tmpl w:val="ABD6B6D4"/>
    <w:lvl w:ilvl="0" w:tplc="A46A2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6A20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107422"/>
    <w:multiLevelType w:val="hybridMultilevel"/>
    <w:tmpl w:val="2BC21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F3E"/>
    <w:rsid w:val="000608B8"/>
    <w:rsid w:val="001E24F0"/>
    <w:rsid w:val="00222096"/>
    <w:rsid w:val="0038213A"/>
    <w:rsid w:val="00420339"/>
    <w:rsid w:val="004A1C94"/>
    <w:rsid w:val="00502B3E"/>
    <w:rsid w:val="0058049C"/>
    <w:rsid w:val="005B71D9"/>
    <w:rsid w:val="006F0488"/>
    <w:rsid w:val="007E361A"/>
    <w:rsid w:val="00811BAE"/>
    <w:rsid w:val="008537E5"/>
    <w:rsid w:val="00866B77"/>
    <w:rsid w:val="008B7F3E"/>
    <w:rsid w:val="009D5222"/>
    <w:rsid w:val="00AA6AAB"/>
    <w:rsid w:val="00C97BAB"/>
    <w:rsid w:val="00D071C3"/>
    <w:rsid w:val="00E33D43"/>
    <w:rsid w:val="00E56903"/>
    <w:rsid w:val="00EA6732"/>
    <w:rsid w:val="00F509E9"/>
    <w:rsid w:val="00F54C79"/>
    <w:rsid w:val="00FC7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3E"/>
  </w:style>
  <w:style w:type="paragraph" w:styleId="3">
    <w:name w:val="heading 3"/>
    <w:basedOn w:val="a"/>
    <w:link w:val="30"/>
    <w:uiPriority w:val="9"/>
    <w:qFormat/>
    <w:rsid w:val="008B7F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7F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8B7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8B7F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B7F3E"/>
    <w:pPr>
      <w:ind w:left="720"/>
      <w:contextualSpacing/>
    </w:pPr>
  </w:style>
  <w:style w:type="character" w:styleId="a6">
    <w:name w:val="Strong"/>
    <w:basedOn w:val="a0"/>
    <w:uiPriority w:val="22"/>
    <w:qFormat/>
    <w:rsid w:val="006F04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2017-09-28T11:18:00Z</dcterms:created>
  <dcterms:modified xsi:type="dcterms:W3CDTF">2020-06-15T06:22:00Z</dcterms:modified>
</cp:coreProperties>
</file>